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C30" w:rsidRPr="00160C30" w:rsidRDefault="00160C30" w:rsidP="00160C30">
      <w:pPr>
        <w:pStyle w:val="NormalWeb"/>
        <w:shd w:val="clear" w:color="auto" w:fill="FFFFFF"/>
        <w:spacing w:after="150" w:afterAutospacing="0"/>
        <w:jc w:val="center"/>
        <w:rPr>
          <w:rStyle w:val="Strong"/>
          <w:rFonts w:asciiTheme="majorBidi" w:hAnsiTheme="majorBidi" w:cstheme="majorBidi"/>
          <w:i/>
          <w:iCs/>
          <w:color w:val="222222"/>
          <w:sz w:val="36"/>
          <w:szCs w:val="36"/>
          <w:u w:val="single"/>
          <w:rtl/>
        </w:rPr>
      </w:pPr>
      <w:r w:rsidRPr="00160C30">
        <w:rPr>
          <w:rStyle w:val="Strong"/>
          <w:rFonts w:asciiTheme="majorBidi" w:hAnsiTheme="majorBidi" w:cstheme="majorBidi"/>
          <w:i/>
          <w:iCs/>
          <w:color w:val="222222"/>
          <w:sz w:val="36"/>
          <w:szCs w:val="36"/>
          <w:u w:val="single"/>
          <w:rtl/>
        </w:rPr>
        <w:t xml:space="preserve">الممارسات الخاطئة وغير المقبولة في السنوات الأولى من الطفولة </w:t>
      </w:r>
    </w:p>
    <w:p w:rsidR="002A145F" w:rsidRPr="00160C30" w:rsidRDefault="00160C30">
      <w:pPr>
        <w:rPr>
          <w:rFonts w:asciiTheme="majorBidi" w:hAnsiTheme="majorBidi" w:cstheme="majorBidi"/>
          <w:sz w:val="28"/>
          <w:szCs w:val="28"/>
          <w:rtl/>
          <w:lang w:bidi="ar-EG"/>
        </w:rPr>
      </w:pPr>
      <w:r w:rsidRPr="00160C30"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  <w:t>يقوم البعض منا بعدد من الممارسات الخاطئة وغير المقبولة في السنوات الأولى من الطفولة ، ويكون لها الأثر السيء في تأخر أو اضطراب اللغة لدى الطفل ، وفي الموجز التالي سنتطرق لبعضها لتجنب ممارستها مع أطفالنا</w:t>
      </w:r>
    </w:p>
    <w:p w:rsidR="00160C30" w:rsidRPr="00160C30" w:rsidRDefault="00160C30" w:rsidP="00160C30">
      <w:pPr>
        <w:rPr>
          <w:rFonts w:asciiTheme="majorBidi" w:hAnsiTheme="majorBidi" w:cstheme="majorBidi"/>
          <w:sz w:val="28"/>
          <w:szCs w:val="28"/>
          <w:rtl/>
          <w:lang w:bidi="ar-EG"/>
        </w:rPr>
      </w:pP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 xml:space="preserve">1) </w:t>
      </w:r>
      <w:r w:rsidRPr="00160C30"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  <w:t xml:space="preserve">ترك الطفل فترات طويلة أمام التليفزيون </w:t>
      </w:r>
      <w:r>
        <w:rPr>
          <w:rStyle w:val="Strong"/>
          <w:rFonts w:asciiTheme="majorBidi" w:hAnsiTheme="majorBidi" w:cstheme="majorBidi" w:hint="cs"/>
          <w:color w:val="222222"/>
          <w:sz w:val="28"/>
          <w:szCs w:val="28"/>
          <w:rtl/>
        </w:rPr>
        <w:t>أ</w:t>
      </w:r>
      <w:r w:rsidRPr="00160C30"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  <w:t>و الالعاب الالكترونية</w:t>
      </w: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 xml:space="preserve"> .</w:t>
      </w:r>
    </w:p>
    <w:p w:rsidR="00160C30" w:rsidRPr="00160C30" w:rsidRDefault="00160C30" w:rsidP="00160C30">
      <w:pPr>
        <w:rPr>
          <w:rFonts w:asciiTheme="majorBidi" w:hAnsiTheme="majorBidi" w:cstheme="majorBidi"/>
          <w:sz w:val="28"/>
          <w:szCs w:val="28"/>
          <w:rtl/>
          <w:lang w:bidi="ar-EG"/>
        </w:rPr>
      </w:pP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 xml:space="preserve">2) </w:t>
      </w:r>
      <w:r w:rsidRPr="00160C30"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  <w:t>ترك الأم للطفل مع غيرها معظم الوقت</w:t>
      </w: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 xml:space="preserve"> . </w:t>
      </w:r>
    </w:p>
    <w:p w:rsidR="00160C30" w:rsidRPr="00160C30" w:rsidRDefault="00160C30" w:rsidP="00160C30">
      <w:pPr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</w:pP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 xml:space="preserve">3) </w:t>
      </w:r>
      <w:r w:rsidRPr="00160C30"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  <w:t xml:space="preserve">ترك الطفل يلعب عشوائياً بلا هدف وبمفرده . </w:t>
      </w:r>
    </w:p>
    <w:p w:rsidR="00160C30" w:rsidRPr="00160C30" w:rsidRDefault="00160C30" w:rsidP="00160C30">
      <w:pPr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</w:pPr>
      <w:r w:rsidRPr="00160C30"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  <w:t>4) التعامل مع الطفل بأكثر من لغة قبل ثبات اللغة الأم .</w:t>
      </w:r>
    </w:p>
    <w:p w:rsidR="00160C30" w:rsidRPr="00160C30" w:rsidRDefault="00160C30" w:rsidP="00160C30">
      <w:pPr>
        <w:rPr>
          <w:rFonts w:asciiTheme="majorBidi" w:hAnsiTheme="majorBidi" w:cstheme="majorBidi"/>
          <w:sz w:val="28"/>
          <w:szCs w:val="28"/>
          <w:rtl/>
          <w:lang w:bidi="ar-EG"/>
        </w:rPr>
      </w:pPr>
      <w:r w:rsidRPr="00160C30"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  <w:t>5) الكلام مع الطفل بطريقة سريعة غير سهلة</w:t>
      </w: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 xml:space="preserve"> . </w:t>
      </w:r>
    </w:p>
    <w:p w:rsidR="00160C30" w:rsidRPr="00160C30" w:rsidRDefault="00160C30" w:rsidP="00160C30">
      <w:pPr>
        <w:rPr>
          <w:rFonts w:asciiTheme="majorBidi" w:hAnsiTheme="majorBidi" w:cstheme="majorBidi"/>
          <w:sz w:val="28"/>
          <w:szCs w:val="28"/>
          <w:rtl/>
          <w:lang w:bidi="ar-EG"/>
        </w:rPr>
      </w:pP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 xml:space="preserve">6) </w:t>
      </w:r>
      <w:r w:rsidRPr="00160C30"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  <w:t>الاستجابة الفورية لإشارات الطفل دون تدعيم التواصل اللفظي</w:t>
      </w: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 xml:space="preserve"> .</w:t>
      </w:r>
    </w:p>
    <w:p w:rsidR="00160C30" w:rsidRPr="00160C30" w:rsidRDefault="00160C30" w:rsidP="00160C30">
      <w:pPr>
        <w:rPr>
          <w:rFonts w:asciiTheme="majorBidi" w:hAnsiTheme="majorBidi" w:cstheme="majorBidi"/>
          <w:sz w:val="28"/>
          <w:szCs w:val="28"/>
          <w:rtl/>
          <w:lang w:bidi="ar-EG"/>
        </w:rPr>
      </w:pP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 xml:space="preserve">7) </w:t>
      </w:r>
      <w:r w:rsidRPr="00160C30"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  <w:t>عدم إعطاء الطفل النموذج اللغوي الصحيح عوضا عن طريقته الخاطئة</w:t>
      </w: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 xml:space="preserve"> .</w:t>
      </w:r>
    </w:p>
    <w:p w:rsidR="00160C30" w:rsidRPr="00160C30" w:rsidRDefault="00160C30" w:rsidP="00160C30">
      <w:pPr>
        <w:rPr>
          <w:rFonts w:asciiTheme="majorBidi" w:hAnsiTheme="majorBidi" w:cstheme="majorBidi"/>
          <w:sz w:val="28"/>
          <w:szCs w:val="28"/>
          <w:rtl/>
          <w:lang w:bidi="ar-EG"/>
        </w:rPr>
      </w:pP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 xml:space="preserve">8) </w:t>
      </w:r>
      <w:r w:rsidRPr="00160C30"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  <w:t>عدم الحديث مع الطفل إثناء اغتساله ، وفطوره الصباحي</w:t>
      </w: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 xml:space="preserve"> .</w:t>
      </w:r>
    </w:p>
    <w:p w:rsidR="00160C30" w:rsidRPr="00160C30" w:rsidRDefault="00160C30" w:rsidP="00160C30">
      <w:pPr>
        <w:rPr>
          <w:rFonts w:asciiTheme="majorBidi" w:hAnsiTheme="majorBidi" w:cstheme="majorBidi"/>
          <w:sz w:val="28"/>
          <w:szCs w:val="28"/>
          <w:rtl/>
          <w:lang w:bidi="ar-EG"/>
        </w:rPr>
      </w:pP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>9)</w:t>
      </w:r>
      <w:r w:rsidRPr="00160C30"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  <w:t xml:space="preserve"> عدم سؤال الطفل عن رغباته في اختبار ملابسه ، ووصفها</w:t>
      </w: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 xml:space="preserve"> .</w:t>
      </w:r>
    </w:p>
    <w:p w:rsidR="00160C30" w:rsidRPr="00160C30" w:rsidRDefault="00160C30" w:rsidP="00160C30">
      <w:pPr>
        <w:bidi w:val="0"/>
        <w:jc w:val="right"/>
        <w:rPr>
          <w:rFonts w:asciiTheme="majorBidi" w:hAnsiTheme="majorBidi" w:cstheme="majorBidi"/>
          <w:sz w:val="28"/>
          <w:szCs w:val="28"/>
          <w:rtl/>
          <w:lang w:bidi="ar-EG"/>
        </w:rPr>
      </w:pP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>10)</w:t>
      </w:r>
      <w:r w:rsidRPr="00160C30"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  <w:t xml:space="preserve"> عدم حث الطفل على آداب الطعام والاستئذان والتحية</w:t>
      </w: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 xml:space="preserve"> . </w:t>
      </w:r>
    </w:p>
    <w:p w:rsidR="00160C30" w:rsidRPr="00160C30" w:rsidRDefault="00160C30" w:rsidP="00160C30">
      <w:pPr>
        <w:bidi w:val="0"/>
        <w:jc w:val="right"/>
        <w:rPr>
          <w:rFonts w:asciiTheme="majorBidi" w:hAnsiTheme="majorBidi" w:cstheme="majorBidi"/>
          <w:sz w:val="28"/>
          <w:szCs w:val="28"/>
          <w:rtl/>
          <w:lang w:bidi="ar-EG"/>
        </w:rPr>
      </w:pP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 xml:space="preserve">11) </w:t>
      </w:r>
      <w:r w:rsidRPr="00160C30"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  <w:t>عدم تشجيع الطفل على مخالطة الآخرين والتواصل معهم</w:t>
      </w: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 xml:space="preserve"> . </w:t>
      </w:r>
    </w:p>
    <w:p w:rsidR="00160C30" w:rsidRPr="00160C30" w:rsidRDefault="00160C30" w:rsidP="00160C30">
      <w:pPr>
        <w:bidi w:val="0"/>
        <w:jc w:val="right"/>
        <w:rPr>
          <w:rFonts w:asciiTheme="majorBidi" w:hAnsiTheme="majorBidi" w:cstheme="majorBidi"/>
          <w:sz w:val="28"/>
          <w:szCs w:val="28"/>
          <w:rtl/>
          <w:lang w:bidi="ar-EG"/>
        </w:rPr>
      </w:pP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>12)</w:t>
      </w:r>
      <w:r w:rsidRPr="00160C30"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  <w:t xml:space="preserve"> عدم معالجة السلوكيات غير المرغوبة الصادرة من الطفل</w:t>
      </w: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 xml:space="preserve"> . </w:t>
      </w:r>
    </w:p>
    <w:p w:rsidR="00160C30" w:rsidRPr="00160C30" w:rsidRDefault="00160C30" w:rsidP="00160C30">
      <w:pPr>
        <w:bidi w:val="0"/>
        <w:jc w:val="right"/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</w:pP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>13)</w:t>
      </w:r>
      <w:r w:rsidRPr="00160C30"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  <w:t xml:space="preserve"> عدم التحدث مع الطفل عن المواقف التي مر بها أو الأماكن التي زارها . </w:t>
      </w:r>
    </w:p>
    <w:p w:rsidR="00160C30" w:rsidRPr="00160C30" w:rsidRDefault="00160C30" w:rsidP="00160C30">
      <w:pPr>
        <w:bidi w:val="0"/>
        <w:jc w:val="right"/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</w:pPr>
      <w:r w:rsidRPr="00160C30"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  <w:t xml:space="preserve">14) عدم شرح وتبسيط المفاهيم والعلاقات والمترادفات الجديدة على الطفل . </w:t>
      </w:r>
    </w:p>
    <w:p w:rsidR="00160C30" w:rsidRDefault="00160C30" w:rsidP="00160C30">
      <w:pPr>
        <w:bidi w:val="0"/>
        <w:jc w:val="right"/>
        <w:rPr>
          <w:rStyle w:val="Strong"/>
          <w:rFonts w:asciiTheme="majorBidi" w:hAnsiTheme="majorBidi" w:cstheme="majorBidi" w:hint="cs"/>
          <w:color w:val="222222"/>
          <w:sz w:val="28"/>
          <w:szCs w:val="28"/>
          <w:rtl/>
        </w:rPr>
      </w:pPr>
      <w:r w:rsidRPr="00160C30"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  <w:t>15) عدم رواية القصص وطلب سرد الأحداث وتسلسلها .</w:t>
      </w:r>
    </w:p>
    <w:p w:rsidR="00160C30" w:rsidRDefault="00160C30" w:rsidP="00160C30">
      <w:pPr>
        <w:bidi w:val="0"/>
        <w:jc w:val="right"/>
        <w:rPr>
          <w:rFonts w:hint="cs"/>
          <w:rtl/>
          <w:lang w:bidi="ar-EG"/>
        </w:rPr>
      </w:pPr>
      <w:r w:rsidRPr="00160C30">
        <w:rPr>
          <w:rStyle w:val="Strong"/>
          <w:rFonts w:asciiTheme="majorBidi" w:hAnsiTheme="majorBidi" w:cstheme="majorBidi"/>
          <w:color w:val="222222"/>
          <w:sz w:val="28"/>
          <w:szCs w:val="28"/>
          <w:rtl/>
        </w:rPr>
        <w:t xml:space="preserve">   </w:t>
      </w:r>
      <w:r w:rsidRPr="00160C30">
        <w:rPr>
          <w:rFonts w:asciiTheme="majorBidi" w:hAnsiTheme="majorBidi" w:cstheme="majorBidi"/>
          <w:sz w:val="28"/>
          <w:szCs w:val="28"/>
          <w:rtl/>
          <w:lang w:bidi="ar-EG"/>
        </w:rPr>
        <w:t xml:space="preserve">    </w:t>
      </w:r>
    </w:p>
    <w:sectPr w:rsidR="00160C30" w:rsidSect="00C30DF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60C30"/>
    <w:rsid w:val="00160C30"/>
    <w:rsid w:val="002A145F"/>
    <w:rsid w:val="00C30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45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0C3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60C30"/>
    <w:rPr>
      <w:b/>
      <w:bCs/>
    </w:rPr>
  </w:style>
  <w:style w:type="paragraph" w:styleId="ListParagraph">
    <w:name w:val="List Paragraph"/>
    <w:basedOn w:val="Normal"/>
    <w:uiPriority w:val="34"/>
    <w:qFormat/>
    <w:rsid w:val="00160C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957</Characters>
  <Application>Microsoft Office Word</Application>
  <DocSecurity>0</DocSecurity>
  <Lines>7</Lines>
  <Paragraphs>2</Paragraphs>
  <ScaleCrop>false</ScaleCrop>
  <Company>MOFTI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2004-12-31T22:42:00Z</dcterms:created>
  <dcterms:modified xsi:type="dcterms:W3CDTF">2004-12-31T22:55:00Z</dcterms:modified>
</cp:coreProperties>
</file>